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CB" w:rsidRPr="00DD5CCB" w:rsidRDefault="00DD5CCB" w:rsidP="00DD5C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C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DD5CCB">
        <w:rPr>
          <w:rFonts w:ascii="Times New Roman" w:hAnsi="Times New Roman" w:cs="Times New Roman"/>
          <w:b/>
          <w:sz w:val="24"/>
          <w:szCs w:val="24"/>
        </w:rPr>
        <w:t xml:space="preserve">оформления и возникновения, приостановления и </w:t>
      </w:r>
      <w:r w:rsidRPr="00DD5CCB">
        <w:rPr>
          <w:rFonts w:ascii="Times New Roman" w:hAnsi="Times New Roman" w:cs="Times New Roman"/>
          <w:b/>
          <w:sz w:val="24"/>
          <w:szCs w:val="24"/>
        </w:rPr>
        <w:t>прекращения отношений между ДОУ и родителями (законными представителями) обучающихся</w:t>
      </w:r>
    </w:p>
    <w:p w:rsidR="00DD5CCB" w:rsidRPr="00DD5CCB" w:rsidRDefault="00DD5CCB" w:rsidP="00DD5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Приём воспитанников в ДОУ осуществляется в соответствии с Конституцией Российской Федерации, действующими федеральными нормативными документами </w:t>
      </w:r>
      <w:proofErr w:type="gramStart"/>
      <w:r w:rsidRPr="00DD5CCB">
        <w:rPr>
          <w:rFonts w:ascii="Times New Roman" w:hAnsi="Times New Roman" w:cs="Times New Roman"/>
          <w:sz w:val="24"/>
          <w:szCs w:val="24"/>
        </w:rPr>
        <w:t>в  области</w:t>
      </w:r>
      <w:proofErr w:type="gramEnd"/>
      <w:r w:rsidRPr="00DD5CCB">
        <w:rPr>
          <w:rFonts w:ascii="Times New Roman" w:hAnsi="Times New Roman" w:cs="Times New Roman"/>
          <w:sz w:val="24"/>
          <w:szCs w:val="24"/>
        </w:rPr>
        <w:t xml:space="preserve"> образования, санитарно-эпидемиологическими правилами и нормативами, нормативными актами муниципального образования г. Каменск- Уральский, Уставом, локальными нормативными актами ДОУ и настоящими Правилами.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Прием в детский сад осуществляется в течении всего календарного года при наличии свободных мест.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В ДОУ принимаются воспитанники на основании путевки от Органа местного самоуправления «Управления образования город Каменск-Уральский», выданной по итогам комплектования.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  <w:r w:rsidRPr="00DD5CC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Прием обучающихся в ДОУ осуществляется на основании личного заявления родителей (законных представителей</w:t>
      </w:r>
      <w:r w:rsidRPr="00DD5CCB">
        <w:rPr>
          <w:rFonts w:ascii="Times New Roman" w:hAnsi="Times New Roman" w:cs="Times New Roman"/>
          <w:sz w:val="24"/>
          <w:szCs w:val="24"/>
        </w:rPr>
        <w:t>)</w:t>
      </w:r>
      <w:r w:rsidRPr="00DD5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Детский сад обязан ознакомить родителей (законных представителей) с Уставом Детского сада,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Копии указанных документов, информация о сроках приема документов размещаются на информационном стенде и на официальном сайте Детского сада в </w:t>
      </w:r>
      <w:proofErr w:type="gramStart"/>
      <w:r w:rsidRPr="00DD5CCB">
        <w:rPr>
          <w:rFonts w:ascii="Times New Roman" w:hAnsi="Times New Roman" w:cs="Times New Roman"/>
          <w:sz w:val="24"/>
          <w:szCs w:val="24"/>
        </w:rPr>
        <w:t>сети  Интернет</w:t>
      </w:r>
      <w:proofErr w:type="gramEnd"/>
      <w:r w:rsidRPr="00DD5CCB">
        <w:rPr>
          <w:rFonts w:ascii="Times New Roman" w:hAnsi="Times New Roman" w:cs="Times New Roman"/>
          <w:sz w:val="24"/>
          <w:szCs w:val="24"/>
        </w:rPr>
        <w:t xml:space="preserve"> (</w:t>
      </w:r>
      <w:r w:rsidRPr="00DD5CC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D5CC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DD5CCB">
        <w:rPr>
          <w:rFonts w:ascii="Times New Roman" w:hAnsi="Times New Roman" w:cs="Times New Roman"/>
          <w:sz w:val="24"/>
          <w:szCs w:val="24"/>
          <w:lang w:val="en-US"/>
        </w:rPr>
        <w:t>mbdou</w:t>
      </w:r>
      <w:proofErr w:type="spellEnd"/>
      <w:r w:rsidRPr="00DD5CCB">
        <w:rPr>
          <w:rFonts w:ascii="Times New Roman" w:hAnsi="Times New Roman" w:cs="Times New Roman"/>
          <w:sz w:val="24"/>
          <w:szCs w:val="24"/>
        </w:rPr>
        <w:t>65</w:t>
      </w:r>
      <w:proofErr w:type="spellStart"/>
      <w:r w:rsidRPr="00DD5CCB"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 w:rsidRPr="00DD5C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D5CCB">
        <w:rPr>
          <w:rFonts w:ascii="Times New Roman" w:hAnsi="Times New Roman" w:cs="Times New Roman"/>
          <w:sz w:val="24"/>
          <w:szCs w:val="24"/>
          <w:lang w:val="en-US"/>
        </w:rPr>
        <w:t>caduk</w:t>
      </w:r>
      <w:proofErr w:type="spellEnd"/>
      <w:r w:rsidRPr="00DD5C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D5C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D5CC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указанными документами фиксируются в заявлении о приеме в Детский сад и заверяются личной подписью родителей (законных представителей) ребенка.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5CCB">
        <w:rPr>
          <w:rFonts w:ascii="Times New Roman" w:hAnsi="Times New Roman" w:cs="Times New Roman"/>
          <w:sz w:val="24"/>
          <w:szCs w:val="24"/>
        </w:rPr>
        <w:t>Детский сад не располагают общей информацией об очередности детей, об их льготах и, соответственно, непосредственно в распределении путевок не участвуют. Образовательное учреждение не в праве обрабатывать персональные данные детей и их родителей (законных представителей), связанные с правом льготного поступления в дошкольное учреждение.</w:t>
      </w:r>
      <w:r w:rsidRPr="00DD5C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Детский сад обрабатывает информацию о наличии какого-либо права на льготы, на создание каких-либо особых условий для обучения ребенка, которые предоставляются непосредственно учреждением на основании заявления родителя (законного представителя) и прилагаемых им документов. 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lastRenderedPageBreak/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 (ст. 65 Закона).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5" w:anchor="100091" w:history="1">
        <w:r w:rsidRPr="00DD5CCB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DD5CCB">
        <w:rPr>
          <w:rFonts w:ascii="Times New Roman" w:hAnsi="Times New Roman" w:cs="Times New Roman"/>
          <w:sz w:val="24"/>
          <w:szCs w:val="24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100039"/>
      <w:bookmarkEnd w:id="0"/>
      <w:r w:rsidRPr="00DD5CCB">
        <w:rPr>
          <w:rFonts w:ascii="Times New Roman" w:hAnsi="Times New Roman" w:cs="Times New Roman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100040"/>
      <w:bookmarkEnd w:id="1"/>
      <w:r w:rsidRPr="00DD5CCB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041"/>
      <w:bookmarkEnd w:id="2"/>
      <w:r w:rsidRPr="00DD5CCB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100042"/>
      <w:bookmarkEnd w:id="3"/>
      <w:r w:rsidRPr="00DD5CCB">
        <w:rPr>
          <w:rFonts w:ascii="Times New Roman" w:hAnsi="Times New Roman" w:cs="Times New Roman"/>
          <w:sz w:val="24"/>
          <w:szCs w:val="24"/>
        </w:rPr>
        <w:t>б) дата рождения ребенка;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043"/>
      <w:bookmarkEnd w:id="4"/>
      <w:r w:rsidRPr="00DD5CCB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044"/>
      <w:bookmarkEnd w:id="5"/>
      <w:r w:rsidRPr="00DD5CCB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045"/>
      <w:bookmarkEnd w:id="6"/>
      <w:r w:rsidRPr="00DD5CCB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ребенка;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7" w:name="000001"/>
      <w:bookmarkEnd w:id="7"/>
      <w:r w:rsidRPr="00DD5CCB">
        <w:rPr>
          <w:rFonts w:ascii="Times New Roman" w:hAnsi="Times New Roman" w:cs="Times New Roman"/>
          <w:sz w:val="24"/>
          <w:szCs w:val="24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8" w:name="100046"/>
      <w:bookmarkEnd w:id="8"/>
      <w:r w:rsidRPr="00DD5CCB">
        <w:rPr>
          <w:rFonts w:ascii="Times New Roman" w:hAnsi="Times New Roman" w:cs="Times New Roman"/>
          <w:sz w:val="24"/>
          <w:szCs w:val="24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" w:name="100063"/>
      <w:bookmarkEnd w:id="9"/>
      <w:r w:rsidRPr="00DD5CCB">
        <w:rPr>
          <w:rFonts w:ascii="Times New Roman" w:hAnsi="Times New Roman" w:cs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Заявление о приеме в ДОУ принимается и регистрируется в Журнале регистрации заявлений родителей (законных представителей обучающихся), (приложение №2) заведующим (или уполномоченным им должностным лицом, ответственным за регистрации заявления родителей) в соответствии с пунктами 13, 14 Порядка приема на обучение (приказ </w:t>
      </w:r>
      <w:proofErr w:type="spellStart"/>
      <w:r w:rsidRPr="00DD5CC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5CCB">
        <w:rPr>
          <w:rFonts w:ascii="Times New Roman" w:hAnsi="Times New Roman" w:cs="Times New Roman"/>
          <w:sz w:val="24"/>
          <w:szCs w:val="24"/>
        </w:rPr>
        <w:t xml:space="preserve"> от 08.04.2014 г. № 293).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lastRenderedPageBreak/>
        <w:t>Для приема в образовательную организацию: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051"/>
      <w:bookmarkEnd w:id="10"/>
      <w:r w:rsidRPr="00DD5CCB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052"/>
      <w:bookmarkEnd w:id="11"/>
      <w:r w:rsidRPr="00DD5CCB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053"/>
      <w:bookmarkEnd w:id="12"/>
      <w:r w:rsidRPr="00DD5CCB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054"/>
      <w:bookmarkEnd w:id="13"/>
      <w:r w:rsidRPr="00DD5CCB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4" w:name="100055"/>
      <w:bookmarkEnd w:id="14"/>
      <w:r w:rsidRPr="00DD5CCB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 (Приложение 3),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5" w:name="100065"/>
      <w:bookmarkEnd w:id="15"/>
      <w:r w:rsidRPr="00DD5CCB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6" w:name="100066"/>
      <w:bookmarkEnd w:id="16"/>
      <w:r w:rsidRPr="00DD5CCB">
        <w:rPr>
          <w:rFonts w:ascii="Times New Roman" w:hAnsi="Times New Roman" w:cs="Times New Roman"/>
          <w:sz w:val="24"/>
          <w:szCs w:val="24"/>
        </w:rPr>
        <w:t xml:space="preserve">Договор об образовании по ОП ДО (далее – Договор) с родителями (законными представителями) обучающихся заключается после предоставления документов и включает в себя взаимные права, обязанности и ответственность сторон и является основанием возникновения образовательных отношений. (Приложение №4). Нумерация Договора ведется в соответствии с присвоением ему порядкового номера в Журнале регистрации Договоров об образовании по ОП ДО (Приложение №5)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lastRenderedPageBreak/>
        <w:t xml:space="preserve">Форма согласия родителя (законного представителя) на обработку персональных данных является приложением к настоящим Правилам (приложение № 6)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Приём детей, впервые поступающих в ДОУ, осуществляется на основании медицинского заключения, разрешающего посещать ДОУ.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В целях обеспечения безопасности пребывания воспитанника в ДОУ родителями (законными представителями) заполняется доверенность на право приводить и забирать ребёнка в ДОУ на лиц старше 18 лет к договору об образовании по образовательным программам дошкольного образования).</w:t>
      </w:r>
      <w:r w:rsidRPr="00DD5CCB">
        <w:rPr>
          <w:rFonts w:ascii="Times New Roman" w:hAnsi="Times New Roman" w:cs="Times New Roman"/>
          <w:sz w:val="24"/>
          <w:szCs w:val="24"/>
        </w:rPr>
        <w:t xml:space="preserve"> </w:t>
      </w:r>
      <w:r w:rsidRPr="00DD5CCB">
        <w:rPr>
          <w:rFonts w:ascii="Times New Roman" w:hAnsi="Times New Roman" w:cs="Times New Roman"/>
          <w:sz w:val="24"/>
          <w:szCs w:val="24"/>
        </w:rPr>
        <w:t xml:space="preserve">Доверенность хранится в рабочей документации воспитателей группы, которую посещает воспитанник.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7" w:name="100070"/>
      <w:bookmarkEnd w:id="17"/>
      <w:r w:rsidRPr="00DD5CCB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DD5CCB" w:rsidRDefault="00DD5CCB" w:rsidP="00DD5CCB">
      <w:pPr>
        <w:pStyle w:val="a3"/>
        <w:numPr>
          <w:ilvl w:val="0"/>
          <w:numId w:val="1"/>
        </w:numPr>
        <w:spacing w:after="0" w:line="356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организации.</w:t>
      </w:r>
      <w:bookmarkStart w:id="18" w:name="100071"/>
      <w:bookmarkEnd w:id="18"/>
    </w:p>
    <w:p w:rsidR="00DD5CCB" w:rsidRPr="00DD5CCB" w:rsidRDefault="00DD5CCB" w:rsidP="00DD5CCB">
      <w:pPr>
        <w:pStyle w:val="a3"/>
        <w:numPr>
          <w:ilvl w:val="0"/>
          <w:numId w:val="1"/>
        </w:numPr>
        <w:spacing w:after="0" w:line="356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  <w:r w:rsidRPr="00DD5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CCB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Образовательные отношения прекращаются в связи с отчислением обучающегося из ДОУ: 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- в связи с получением образования (завершением обучения); </w:t>
      </w:r>
    </w:p>
    <w:p w:rsidR="00DD5CCB" w:rsidRPr="00DD5CCB" w:rsidRDefault="00DD5CCB" w:rsidP="00D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- досрочно, в следующих случаях: </w:t>
      </w:r>
    </w:p>
    <w:p w:rsidR="00DD5CCB" w:rsidRPr="00DD5CCB" w:rsidRDefault="00DD5CCB" w:rsidP="00DD5CC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по заявлению родителей (законных представителей) обучающегося, в том числе в случае перевода обучающегося для продолжения освоения (ОП ДО) в другие образовательные организации; </w:t>
      </w:r>
    </w:p>
    <w:p w:rsidR="00DD5CCB" w:rsidRPr="00DD5CCB" w:rsidRDefault="00DD5CCB" w:rsidP="00DD5CC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родителей (законных представителей) обучающегося и ДОУ, в том числе в случае ликвидации ДОУ.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Основанием для прекращения образовательных отношений является распорядительный акт об отчислении обучающегося из ДОУ. </w:t>
      </w:r>
    </w:p>
    <w:p w:rsidR="00DD5CCB" w:rsidRPr="00DD5CCB" w:rsidRDefault="00DD5CCB" w:rsidP="00DD5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CB">
        <w:rPr>
          <w:rFonts w:ascii="Times New Roman" w:hAnsi="Times New Roman" w:cs="Times New Roman"/>
          <w:sz w:val="24"/>
          <w:szCs w:val="24"/>
        </w:rPr>
        <w:t xml:space="preserve">В Журнале учета движения обучающихся в течение трех дней делается соответствующая запись с указанием номера и даты издания распорядительного акта. </w:t>
      </w:r>
      <w:bookmarkStart w:id="19" w:name="_GoBack"/>
      <w:bookmarkEnd w:id="19"/>
    </w:p>
    <w:p w:rsidR="0097779E" w:rsidRPr="00DD5CCB" w:rsidRDefault="0097779E">
      <w:pPr>
        <w:rPr>
          <w:rFonts w:ascii="Times New Roman" w:hAnsi="Times New Roman" w:cs="Times New Roman"/>
          <w:sz w:val="24"/>
          <w:szCs w:val="24"/>
        </w:rPr>
      </w:pPr>
    </w:p>
    <w:sectPr w:rsidR="0097779E" w:rsidRPr="00DD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863EF"/>
    <w:multiLevelType w:val="hybridMultilevel"/>
    <w:tmpl w:val="C1AA4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C049A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CB"/>
    <w:rsid w:val="0097779E"/>
    <w:rsid w:val="00D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FC51C-7139-4F4E-B94E-FB79CE12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DD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D5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115_FZ-o-pravovom-polozhenii-inostrannyh-grazhdan-v-rossijskoj-feder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palitra40@mail.ru</dc:creator>
  <cp:keywords/>
  <dc:description/>
  <cp:lastModifiedBy>palitra40@mail.ru</cp:lastModifiedBy>
  <cp:revision>1</cp:revision>
  <dcterms:created xsi:type="dcterms:W3CDTF">2020-04-28T09:44:00Z</dcterms:created>
  <dcterms:modified xsi:type="dcterms:W3CDTF">2020-04-28T09:51:00Z</dcterms:modified>
</cp:coreProperties>
</file>